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30115" w:rsidRPr="00F60F66" w:rsidRDefault="00830115" w:rsidP="00830115">
      <w:pPr>
        <w:rPr>
          <w:color w:val="365F91" w:themeColor="accent1" w:themeShade="BF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639B339" wp14:editId="5E9D633A">
            <wp:simplePos x="0" y="0"/>
            <wp:positionH relativeFrom="column">
              <wp:posOffset>2052955</wp:posOffset>
            </wp:positionH>
            <wp:positionV relativeFrom="paragraph">
              <wp:posOffset>-38100</wp:posOffset>
            </wp:positionV>
            <wp:extent cx="1851660" cy="612775"/>
            <wp:effectExtent l="0" t="0" r="0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51660" cy="61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F7C64" wp14:editId="4863C2EC">
                <wp:simplePos x="0" y="0"/>
                <wp:positionH relativeFrom="column">
                  <wp:posOffset>3905860</wp:posOffset>
                </wp:positionH>
                <wp:positionV relativeFrom="paragraph">
                  <wp:posOffset>-197485</wp:posOffset>
                </wp:positionV>
                <wp:extent cx="948690" cy="855980"/>
                <wp:effectExtent l="0" t="0" r="3810" b="12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8559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115" w:rsidRDefault="00830115" w:rsidP="00830115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Formazione</w:t>
                            </w:r>
                          </w:p>
                          <w:p w:rsidR="00830115" w:rsidRDefault="00830115" w:rsidP="00830115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Intercultura</w:t>
                            </w:r>
                          </w:p>
                          <w:p w:rsidR="00830115" w:rsidRDefault="00830115" w:rsidP="00830115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Gestione</w:t>
                            </w:r>
                          </w:p>
                          <w:p w:rsidR="00830115" w:rsidRPr="00830115" w:rsidRDefault="00830115" w:rsidP="00830115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Conflitti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07.55pt;margin-top:-15.55pt;width:74.7pt;height:6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" fillcolor="#ffc" stroked="f" strokeweight=".5pt">
                <v:textbox>
                  <w:txbxContent>
                    <w:p w:rsidR="00830115" w:rsidRDefault="00830115" w:rsidP="00830115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Formazione</w:t>
                      </w:r>
                    </w:p>
                    <w:p w:rsidR="00830115" w:rsidRDefault="00830115" w:rsidP="00830115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Intercultura</w:t>
                      </w:r>
                    </w:p>
                    <w:p w:rsidR="00830115" w:rsidRDefault="00830115" w:rsidP="00830115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Gestione</w:t>
                      </w:r>
                    </w:p>
                    <w:p w:rsidR="00830115" w:rsidRPr="00830115" w:rsidRDefault="00830115" w:rsidP="00830115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Conflitti</w:t>
                      </w:r>
                    </w:p>
                  </w:txbxContent>
                </v:textbox>
              </v:shape>
            </w:pict>
          </mc:Fallback>
        </mc:AlternateContent>
      </w:r>
    </w:p>
    <w:p w:rsidR="00830115" w:rsidRDefault="00830115" w:rsidP="00D068F2">
      <w:pPr>
        <w:jc w:val="center"/>
        <w:rPr>
          <w:noProof/>
          <w:lang w:eastAsia="it-IT"/>
        </w:rPr>
      </w:pPr>
    </w:p>
    <w:p w:rsidR="00D15918" w:rsidRPr="00FB751B" w:rsidRDefault="00EE14DB" w:rsidP="00D15918">
      <w:pPr>
        <w:spacing w:after="0"/>
        <w:jc w:val="center"/>
        <w:rPr>
          <w:rStyle w:val="Collegamentoipertestuale"/>
          <w:rFonts w:ascii="Verdana" w:hAnsi="Verdana"/>
          <w:b/>
          <w:sz w:val="18"/>
          <w:szCs w:val="18"/>
        </w:rPr>
      </w:pPr>
      <w:hyperlink r:id="rId7" w:history="1">
        <w:r w:rsidR="00830115" w:rsidRPr="00FB751B">
          <w:rPr>
            <w:rStyle w:val="Collegamentoipertestuale"/>
            <w:rFonts w:ascii="Verdana" w:hAnsi="Verdana"/>
            <w:b/>
            <w:sz w:val="18"/>
            <w:szCs w:val="18"/>
          </w:rPr>
          <w:t>www.geminoformazione.com</w:t>
        </w:r>
      </w:hyperlink>
    </w:p>
    <w:p w:rsidR="00D15918" w:rsidRDefault="00D15918" w:rsidP="00D15918">
      <w:pPr>
        <w:spacing w:after="0"/>
        <w:jc w:val="center"/>
        <w:rPr>
          <w:rStyle w:val="Collegamentoipertestuale"/>
          <w:rFonts w:ascii="Verdana" w:hAnsi="Verdana"/>
          <w:b/>
          <w:sz w:val="28"/>
          <w:szCs w:val="28"/>
        </w:rPr>
      </w:pPr>
    </w:p>
    <w:p w:rsidR="00EA6D07" w:rsidRPr="00EA6D07" w:rsidRDefault="002F1E2F" w:rsidP="00D068F2">
      <w:pPr>
        <w:jc w:val="center"/>
        <w:rPr>
          <w:rStyle w:val="Collegamentoipertestuale"/>
          <w:rFonts w:ascii="Verdana" w:hAnsi="Verdana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C9EC6" wp14:editId="5763E6F9">
                <wp:simplePos x="0" y="0"/>
                <wp:positionH relativeFrom="column">
                  <wp:posOffset>630819</wp:posOffset>
                </wp:positionH>
                <wp:positionV relativeFrom="paragraph">
                  <wp:posOffset>1358587</wp:posOffset>
                </wp:positionV>
                <wp:extent cx="5428527" cy="659756"/>
                <wp:effectExtent l="0" t="0" r="0" b="76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527" cy="659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68F2" w:rsidRPr="002F1E2F" w:rsidRDefault="00D068F2" w:rsidP="002F1E2F">
                            <w:pPr>
                              <w:spacing w:after="0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1E2F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="002F1E2F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2F1E2F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Crescere Insieme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0;text-align:left;margin-left:49.65pt;margin-top:107pt;width:427.4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" filled="f" stroked="f">
                <v:textbox>
                  <w:txbxContent>
                    <w:p w:rsidR="00D068F2" w:rsidRPr="002F1E2F" w:rsidRDefault="00D068F2" w:rsidP="002F1E2F">
                      <w:pPr>
                        <w:spacing w:after="0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F1E2F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="002F1E2F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2F1E2F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Crescere Insieme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4A2FC6BD" wp14:editId="25E825BE">
            <wp:extent cx="3588150" cy="135423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32535377_X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605" cy="1357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1E2F" w:rsidRDefault="002F1E2F" w:rsidP="00D068F2">
      <w:pPr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2F1E2F" w:rsidRDefault="002F1E2F" w:rsidP="002F1E2F">
      <w:pPr>
        <w:spacing w:after="0"/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A0134B" w:rsidRPr="00D15918" w:rsidRDefault="002F1E2F" w:rsidP="002F1E2F">
      <w:pPr>
        <w:spacing w:after="120"/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D</w:t>
      </w:r>
      <w:r w:rsidR="00A0134B" w:rsidRPr="00D15918">
        <w:rPr>
          <w:rFonts w:ascii="Verdana" w:hAnsi="Verdana"/>
          <w:b/>
          <w:color w:val="C00000"/>
          <w:sz w:val="28"/>
          <w:szCs w:val="28"/>
        </w:rPr>
        <w:t>al lavoro in gruppo al lavoro di gruppo</w:t>
      </w:r>
    </w:p>
    <w:p w:rsidR="00D068F2" w:rsidRPr="00C14B9A" w:rsidRDefault="00EA6D07" w:rsidP="00EA6D07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Un contesto sempre più complesso, richiede strumenti adeguati. Un </w:t>
      </w:r>
      <w:r w:rsidR="00D068F2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 percorso per insegnanti</w:t>
      </w:r>
      <w:r w:rsidR="00A0134B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, formatori</w:t>
      </w:r>
      <w:r w:rsidR="00C14B9A">
        <w:rPr>
          <w:rFonts w:ascii="Verdana" w:hAnsi="Verdana"/>
          <w:b/>
          <w:color w:val="244061" w:themeColor="accent1" w:themeShade="80"/>
          <w:sz w:val="24"/>
          <w:szCs w:val="24"/>
        </w:rPr>
        <w:t>,</w:t>
      </w:r>
      <w:r w:rsidR="00A0134B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 </w:t>
      </w:r>
      <w:r w:rsidR="00D068F2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educatori </w:t>
      </w:r>
      <w:r w:rsidR="00A0134B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e genitori </w:t>
      </w:r>
      <w:r w:rsidR="00D068F2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efficaci.</w:t>
      </w:r>
    </w:p>
    <w:p w:rsidR="00656898" w:rsidRPr="00C14B9A" w:rsidRDefault="002F1E2F" w:rsidP="002A5470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 Tre</w:t>
      </w:r>
      <w:r w:rsidR="00A0134B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 fine settimana p</w:t>
      </w:r>
      <w:r w:rsidR="00D068F2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er migliorare la leadership e la capacità di gestione delle dinamiche di gruppo</w:t>
      </w:r>
      <w:r w:rsidR="00830115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.</w:t>
      </w:r>
    </w:p>
    <w:p w:rsidR="00AD4C94" w:rsidRPr="00C14B9A" w:rsidRDefault="00AD4C94" w:rsidP="002A5470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Metodologia:</w:t>
      </w:r>
    </w:p>
    <w:p w:rsidR="00AD4C94" w:rsidRPr="00C14B9A" w:rsidRDefault="00AD4C94" w:rsidP="00EA6D07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r w:rsidR="00C14B9A">
        <w:rPr>
          <w:rFonts w:ascii="Verdana" w:hAnsi="Verdana"/>
          <w:color w:val="244061" w:themeColor="accent1" w:themeShade="80"/>
          <w:sz w:val="20"/>
          <w:szCs w:val="20"/>
        </w:rPr>
        <w:t xml:space="preserve">Metodologia di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tipo pratico</w:t>
      </w:r>
      <w:r w:rsidR="00EA6D07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- teorico, interattiva, con simulazioni,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role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play, uso del teatro trasformatore, studio di casi ed interventi concreti</w:t>
      </w:r>
      <w:r w:rsidR="00EA6D07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da poter svolgere nel gruppo.</w:t>
      </w:r>
    </w:p>
    <w:p w:rsidR="00A0134B" w:rsidRPr="00C14B9A" w:rsidRDefault="00A0134B" w:rsidP="002A5470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Programma e contenuti:</w:t>
      </w:r>
    </w:p>
    <w:p w:rsidR="00830115" w:rsidRPr="00C14B9A" w:rsidRDefault="00A0134B" w:rsidP="002A5470">
      <w:pPr>
        <w:pStyle w:val="Paragrafoelenco"/>
        <w:numPr>
          <w:ilvl w:val="0"/>
          <w:numId w:val="1"/>
        </w:numPr>
        <w:ind w:left="0" w:firstLine="0"/>
        <w:jc w:val="both"/>
        <w:rPr>
          <w:rFonts w:ascii="Verdana" w:hAnsi="Verdana"/>
          <w:b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Primo week end: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sabato 11 maggio (orario 15-19) e domenica 12 maggio (orario 10 -19 con pausa pranzo)</w:t>
      </w:r>
    </w:p>
    <w:p w:rsidR="00A0134B" w:rsidRPr="00C14B9A" w:rsidRDefault="00A0134B" w:rsidP="002A5470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i/>
          <w:color w:val="244061" w:themeColor="accent1" w:themeShade="80"/>
          <w:sz w:val="20"/>
          <w:szCs w:val="20"/>
        </w:rPr>
        <w:t>Metodi e pratiche di lavoro di gruppo</w:t>
      </w:r>
      <w:r w:rsidR="00AD4C94" w:rsidRPr="00C14B9A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: </w:t>
      </w:r>
      <w:r w:rsidR="00272A4E" w:rsidRPr="00C14B9A">
        <w:rPr>
          <w:rFonts w:ascii="Verdana" w:hAnsi="Verdana"/>
          <w:color w:val="244061" w:themeColor="accent1" w:themeShade="80"/>
          <w:sz w:val="20"/>
          <w:szCs w:val="20"/>
        </w:rPr>
        <w:t>(contenuti in sintesi: definizione di gruppo, dinamiche di gruppo, approccio sistemico ai gruppi, la meta comunicazione nel gruppo, indicatori di qualità di un gruppo, deviazioni di un gruppo, la cooperazione e l’approccio cooperativo. Ogni argomento sarà affrontato con una corrispettiva attività pratica)</w:t>
      </w:r>
    </w:p>
    <w:p w:rsidR="00272A4E" w:rsidRPr="00C14B9A" w:rsidRDefault="00272A4E" w:rsidP="002A5470">
      <w:pPr>
        <w:pStyle w:val="Paragrafoelenco"/>
        <w:numPr>
          <w:ilvl w:val="0"/>
          <w:numId w:val="1"/>
        </w:numPr>
        <w:ind w:left="0" w:firstLine="0"/>
        <w:jc w:val="both"/>
        <w:rPr>
          <w:rFonts w:ascii="Verdana" w:hAnsi="Verdana"/>
          <w:b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Secondo week end: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sabato 1 giugno e domenica 2 giugno (medesimi orari)</w:t>
      </w:r>
    </w:p>
    <w:p w:rsidR="00272A4E" w:rsidRPr="00C14B9A" w:rsidRDefault="00272A4E" w:rsidP="002A5470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La leadership dell’educatore: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(scoprire la propria modalità di conduzione</w:t>
      </w:r>
      <w:r w:rsidR="00C14B9A">
        <w:rPr>
          <w:rFonts w:ascii="Verdana" w:hAnsi="Verdana"/>
          <w:color w:val="244061" w:themeColor="accent1" w:themeShade="80"/>
          <w:sz w:val="20"/>
          <w:szCs w:val="20"/>
        </w:rPr>
        <w:t xml:space="preserve"> ed il proprio modo di essere leader di un gruppo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. Comunicazione verbale, non verbale e para verbale. Saper leggere i feedback. Costruire la propria leadership attraverso il superamento dell’immagine di sé. </w:t>
      </w:r>
      <w:r w:rsidR="00C14B9A">
        <w:rPr>
          <w:rFonts w:ascii="Verdana" w:hAnsi="Verdana"/>
          <w:color w:val="244061" w:themeColor="accent1" w:themeShade="80"/>
          <w:sz w:val="20"/>
          <w:szCs w:val="20"/>
        </w:rPr>
        <w:t xml:space="preserve">Saper comunicare in modo autentico ed interattivo con il gruppo.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La metafora che trasforma e il percorso dell’eroe. Mettere in scena la propria storia. Raccontare  e</w:t>
      </w:r>
      <w:r w:rsidR="00C14B9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mettere in scena la storia del gruppo.</w:t>
      </w:r>
    </w:p>
    <w:p w:rsidR="00AD4C94" w:rsidRPr="00C14B9A" w:rsidRDefault="0059736D" w:rsidP="002A5470">
      <w:pPr>
        <w:pStyle w:val="Paragrafoelenco"/>
        <w:numPr>
          <w:ilvl w:val="0"/>
          <w:numId w:val="1"/>
        </w:numPr>
        <w:ind w:left="0" w:firstLine="0"/>
        <w:jc w:val="both"/>
        <w:rPr>
          <w:rFonts w:ascii="Verdana" w:hAnsi="Verdana"/>
          <w:b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Terzo week end: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sabato 29 giugno e domenica 30 giugno (medesimi orari)</w:t>
      </w:r>
    </w:p>
    <w:p w:rsidR="0059736D" w:rsidRPr="00C14B9A" w:rsidRDefault="0059736D" w:rsidP="002A5470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Il gruppo disfunzionale: dalla prevenzione alla gestione di dinamiche conflittuali e del bullismo.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(studio di un intervento integrato</w:t>
      </w:r>
      <w:r w:rsidR="00F21592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svolto a Gorizia</w:t>
      </w:r>
      <w:r w:rsidR="00C14B9A">
        <w:rPr>
          <w:rFonts w:ascii="Verdana" w:hAnsi="Verdana"/>
          <w:color w:val="244061" w:themeColor="accent1" w:themeShade="80"/>
          <w:sz w:val="20"/>
          <w:szCs w:val="20"/>
        </w:rPr>
        <w:t xml:space="preserve"> in una scuola media</w:t>
      </w:r>
      <w:r w:rsidR="00F21592" w:rsidRPr="00C14B9A">
        <w:rPr>
          <w:rFonts w:ascii="Verdana" w:hAnsi="Verdana"/>
          <w:color w:val="244061" w:themeColor="accent1" w:themeShade="80"/>
          <w:sz w:val="20"/>
          <w:szCs w:val="20"/>
        </w:rPr>
        <w:t>: istituzione scolastica, insegnanti, genitori, alunni in gruppo, incontri individuali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. Pratiche di prevenzione con simulazioni in aula; dal distacco emotivo all’empatia in gruppo; </w:t>
      </w:r>
      <w:r w:rsidR="00EA6D07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Valorizzare le differenze e le specificità : imparare ad incontrare e scoprire l’Altro; </w:t>
      </w:r>
      <w:r w:rsidR="00F21592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Riconoscere le dinamiche disfunzionali;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definizione di bullismo e differenza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lastRenderedPageBreak/>
        <w:t>tra bullismo e dinamiche conflittuali; approccio sistemico al bullismo e possibili azioni; saper guardare oltre la maschera del bullo e della vittima)</w:t>
      </w:r>
    </w:p>
    <w:p w:rsidR="00F21592" w:rsidRPr="00C14B9A" w:rsidRDefault="00F21592" w:rsidP="00C14B9A">
      <w:pPr>
        <w:ind w:left="709"/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Docenti del corso:</w:t>
      </w:r>
    </w:p>
    <w:p w:rsidR="002A5470" w:rsidRPr="00C14B9A" w:rsidRDefault="002A5470" w:rsidP="00C14B9A">
      <w:pPr>
        <w:jc w:val="center"/>
        <w:rPr>
          <w:rFonts w:ascii="Verdana" w:hAnsi="Verdana"/>
          <w:b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Prof. </w:t>
      </w:r>
      <w:proofErr w:type="spellStart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Ph.D</w:t>
      </w:r>
      <w:proofErr w:type="spellEnd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. Daniele Ungaro</w:t>
      </w:r>
    </w:p>
    <w:p w:rsidR="002A5470" w:rsidRPr="00C14B9A" w:rsidRDefault="002A5470" w:rsidP="002A5470">
      <w:pPr>
        <w:jc w:val="both"/>
        <w:rPr>
          <w:rFonts w:ascii="Verdana" w:hAnsi="Verdana"/>
          <w:b/>
          <w:color w:val="244061" w:themeColor="accent1" w:themeShade="80"/>
          <w:sz w:val="20"/>
          <w:szCs w:val="20"/>
        </w:rPr>
      </w:pPr>
      <w:proofErr w:type="spellStart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Ph.D</w:t>
      </w:r>
      <w:proofErr w:type="spellEnd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. (Dottore di Ricerca Internazionale)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in Scienze Sociali e Politiche presso l’Istituto Universitario Europeo di Fiesole. </w:t>
      </w: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Professore di Sociologia Politica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(Tecniche di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Conflict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Resolution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) alle Università di Teramo e di Trieste (Corso di Laurea in Scienze Internazionali e Diplomatiche, sede di Gorizia). Ha frequentato il percorso SAT di Claudio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Naranjo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. E’ </w:t>
      </w:r>
      <w:proofErr w:type="spellStart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Counselor</w:t>
      </w:r>
      <w:proofErr w:type="spellEnd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Trainer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accreditato SIAF, codice FR 138T-CG. E’ autore di varie pubblicazioni, tra le quali: </w:t>
      </w:r>
      <w:r w:rsidRPr="00C14B9A">
        <w:rPr>
          <w:rFonts w:ascii="Verdana" w:hAnsi="Verdana"/>
          <w:i/>
          <w:color w:val="244061" w:themeColor="accent1" w:themeShade="80"/>
          <w:sz w:val="20"/>
          <w:szCs w:val="20"/>
        </w:rPr>
        <w:t>Democrazia ecologica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, Laterza, 2004; </w:t>
      </w:r>
      <w:r w:rsidRPr="00C14B9A">
        <w:rPr>
          <w:rFonts w:ascii="Verdana" w:hAnsi="Verdana"/>
          <w:i/>
          <w:color w:val="244061" w:themeColor="accent1" w:themeShade="80"/>
          <w:sz w:val="20"/>
          <w:szCs w:val="20"/>
        </w:rPr>
        <w:t>Ho visto camminare le aquile: la prova del terremoto attraverso i processi di elaborazione del lutto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, in M. Farinosi e A.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Micalizzi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(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cur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), </w:t>
      </w:r>
      <w:r w:rsidRPr="00C14B9A">
        <w:rPr>
          <w:rFonts w:ascii="Verdana" w:hAnsi="Verdana"/>
          <w:i/>
          <w:color w:val="244061" w:themeColor="accent1" w:themeShade="80"/>
          <w:sz w:val="20"/>
          <w:szCs w:val="20"/>
        </w:rPr>
        <w:t>Net-</w:t>
      </w:r>
      <w:proofErr w:type="spellStart"/>
      <w:r w:rsidRPr="00C14B9A">
        <w:rPr>
          <w:rFonts w:ascii="Verdana" w:hAnsi="Verdana"/>
          <w:i/>
          <w:color w:val="244061" w:themeColor="accent1" w:themeShade="80"/>
          <w:sz w:val="20"/>
          <w:szCs w:val="20"/>
        </w:rPr>
        <w:t>Quake</w:t>
      </w:r>
      <w:proofErr w:type="spellEnd"/>
      <w:r w:rsidRPr="00C14B9A">
        <w:rPr>
          <w:rFonts w:ascii="Verdana" w:hAnsi="Verdana"/>
          <w:i/>
          <w:color w:val="244061" w:themeColor="accent1" w:themeShade="80"/>
          <w:sz w:val="20"/>
          <w:szCs w:val="20"/>
        </w:rPr>
        <w:t>. Media digitali e disastri naturali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, Franco Angeli, 2012. Ha coordinato vari progetti di ricerca e di intervento a livello nazionale e internazionale. Si occupa da molti anni di formazione nel</w:t>
      </w:r>
      <w:r w:rsidR="00BC3E6E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campo della comunicazione, gestione dei conflitti, dinamiche di gruppo, gestione del </w:t>
      </w:r>
      <w:proofErr w:type="spellStart"/>
      <w:r w:rsidR="00BC3E6E" w:rsidRPr="00C14B9A">
        <w:rPr>
          <w:rFonts w:ascii="Verdana" w:hAnsi="Verdana"/>
          <w:color w:val="244061" w:themeColor="accent1" w:themeShade="80"/>
          <w:sz w:val="20"/>
          <w:szCs w:val="20"/>
        </w:rPr>
        <w:t>burnout</w:t>
      </w:r>
      <w:proofErr w:type="spellEnd"/>
      <w:r w:rsidR="00E90041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e stress da lavoro correlato</w:t>
      </w:r>
      <w:r w:rsidR="00BC3E6E" w:rsidRPr="00C14B9A">
        <w:rPr>
          <w:rFonts w:ascii="Verdana" w:hAnsi="Verdana"/>
          <w:color w:val="244061" w:themeColor="accent1" w:themeShade="80"/>
          <w:sz w:val="20"/>
          <w:szCs w:val="20"/>
        </w:rPr>
        <w:t>, del mobbing e delle dinamiche di bullismo a scuola.</w:t>
      </w:r>
    </w:p>
    <w:p w:rsidR="002A5470" w:rsidRPr="00C14B9A" w:rsidRDefault="002A5470" w:rsidP="002A5470">
      <w:pPr>
        <w:ind w:left="709"/>
        <w:jc w:val="center"/>
        <w:rPr>
          <w:rFonts w:ascii="Verdana" w:hAnsi="Verdana"/>
          <w:b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Dott.ssa Ric. Elisabetta </w:t>
      </w:r>
      <w:proofErr w:type="spellStart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Damianis</w:t>
      </w:r>
      <w:proofErr w:type="spellEnd"/>
    </w:p>
    <w:p w:rsidR="002A5470" w:rsidRDefault="002A5470" w:rsidP="002A5470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Dottore di Ricerca in sociologia dello sviluppo e Gestalt </w:t>
      </w:r>
      <w:proofErr w:type="spellStart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Counselor</w:t>
      </w:r>
      <w:proofErr w:type="spellEnd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Trainer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SIAF (Società Italiana, Armonizzatori Familiari) con codice: FR129T – CG.</w:t>
      </w: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Allieva da cinque</w:t>
      </w: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anni del Prof. Claudio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Naranjo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(medico e psicoterapeuta di fama internazionale). Si è successivamente formata alla gestione delle dinamiche di gruppo, dello stress, alle dinamiche di coppia e art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counseling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. Da oltre 10 anni lavora nell’ambito della relazione d’aiuto, del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counseling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, dialogo interculturale, tecniche transpersonali di meditazione e movimento spontaneo. Oltre ai colloqui individuali indirizzati ad adulti, bambini ed adolescenti, ed ai colloqui di coppia, si occupa di formazione alla “Comunicazione Autentica” ed al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Counseling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. Ha partecipato a numerosi progetti di prevenzione del disagio nelle scuole e di educazione alla comunicazione autentica ed interculturale. E’ direttrice della scuola di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counseling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Gemino di Gorizia. Autrice di diverse pubblicazioni inerenti il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counseling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>, l’educazione ed il dialogo interculturale, ha lavorato presso scuole, Università (di Teramo e Udine) ed enti pubblici e privati.</w:t>
      </w:r>
    </w:p>
    <w:p w:rsidR="00EE14DB" w:rsidRPr="00EE14DB" w:rsidRDefault="00EE14DB" w:rsidP="00EE14DB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EE14DB">
        <w:rPr>
          <w:rFonts w:ascii="Verdana" w:hAnsi="Verdana"/>
          <w:b/>
          <w:color w:val="244061" w:themeColor="accent1" w:themeShade="80"/>
          <w:sz w:val="24"/>
          <w:szCs w:val="24"/>
        </w:rPr>
        <w:t>Sede del corso:</w:t>
      </w:r>
    </w:p>
    <w:p w:rsidR="00EE14DB" w:rsidRPr="00C14B9A" w:rsidRDefault="00EE14DB" w:rsidP="00EE14DB">
      <w:pPr>
        <w:jc w:val="center"/>
        <w:rPr>
          <w:rFonts w:ascii="Verdana" w:hAnsi="Verdana"/>
          <w:color w:val="244061" w:themeColor="accent1" w:themeShade="80"/>
          <w:sz w:val="24"/>
          <w:szCs w:val="24"/>
        </w:rPr>
      </w:pPr>
      <w:r>
        <w:rPr>
          <w:rFonts w:ascii="Verdana" w:hAnsi="Verdana"/>
          <w:color w:val="244061" w:themeColor="accent1" w:themeShade="80"/>
          <w:sz w:val="20"/>
          <w:szCs w:val="20"/>
        </w:rPr>
        <w:t>Tolmezzo, presso l’ex asilo di Caneva.</w:t>
      </w:r>
    </w:p>
    <w:p w:rsidR="002A5470" w:rsidRPr="00C14B9A" w:rsidRDefault="002A5470" w:rsidP="002A5470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Costi:</w:t>
      </w:r>
    </w:p>
    <w:p w:rsidR="006F06A2" w:rsidRPr="00C14B9A" w:rsidRDefault="006F06A2" w:rsidP="002A5470">
      <w:pPr>
        <w:jc w:val="center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color w:val="244061" w:themeColor="accent1" w:themeShade="80"/>
          <w:sz w:val="20"/>
          <w:szCs w:val="20"/>
        </w:rPr>
        <w:t>Il percorso formativo può es</w:t>
      </w:r>
      <w:r w:rsidR="002F1E2F">
        <w:rPr>
          <w:rFonts w:ascii="Verdana" w:hAnsi="Verdana"/>
          <w:color w:val="244061" w:themeColor="accent1" w:themeShade="80"/>
          <w:sz w:val="20"/>
          <w:szCs w:val="20"/>
        </w:rPr>
        <w:t>sere svolto in maniera completa partecipando a tutti tre i week end o a livello di singolo incontro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. Il corso completo (3 fine settimana di 12 ore ciascuno) costa € 400 pagabili in due rate. Costo del singolo fine settimana €170. </w:t>
      </w:r>
    </w:p>
    <w:p w:rsidR="006F06A2" w:rsidRPr="00C14B9A" w:rsidRDefault="006F06A2" w:rsidP="002A5470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Modalità d’iscrizione:</w:t>
      </w:r>
    </w:p>
    <w:p w:rsidR="006F06A2" w:rsidRPr="00C14B9A" w:rsidRDefault="006F06A2" w:rsidP="00D15918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color w:val="244061" w:themeColor="accent1" w:themeShade="80"/>
          <w:sz w:val="20"/>
          <w:szCs w:val="20"/>
        </w:rPr>
        <w:t>compilare la scheda d’</w:t>
      </w:r>
      <w:r w:rsidR="00EA6D07" w:rsidRPr="00C14B9A">
        <w:rPr>
          <w:rFonts w:ascii="Verdana" w:hAnsi="Verdana"/>
          <w:color w:val="244061" w:themeColor="accent1" w:themeShade="80"/>
          <w:sz w:val="20"/>
          <w:szCs w:val="20"/>
        </w:rPr>
        <w:t>i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scrizione scaricabile dal sito </w:t>
      </w:r>
      <w:hyperlink r:id="rId9" w:history="1">
        <w:r w:rsidRPr="00C14B9A">
          <w:rPr>
            <w:rStyle w:val="Collegamentoipertestuale"/>
            <w:rFonts w:ascii="Verdana" w:hAnsi="Verdana"/>
            <w:b/>
            <w:color w:val="244061" w:themeColor="accent1" w:themeShade="80"/>
            <w:sz w:val="20"/>
            <w:szCs w:val="20"/>
          </w:rPr>
          <w:t>www.geminoformazione.com</w:t>
        </w:r>
      </w:hyperlink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ed effettuare il versamento (di € 200 </w:t>
      </w:r>
      <w:r w:rsidR="00EA6D07" w:rsidRPr="00C14B9A">
        <w:rPr>
          <w:rFonts w:ascii="Verdana" w:hAnsi="Verdana"/>
          <w:color w:val="244061" w:themeColor="accent1" w:themeShade="80"/>
          <w:sz w:val="20"/>
          <w:szCs w:val="20"/>
        </w:rPr>
        <w:t>come prima rata del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percorso completo o €170 se solo un week end). Inviare scheda e ricevuta versamento possibilmente via mail a </w:t>
      </w:r>
      <w:hyperlink r:id="rId10" w:history="1">
        <w:r w:rsidRPr="00C14B9A">
          <w:rPr>
            <w:rStyle w:val="Collegamentoipertestuale"/>
            <w:rFonts w:ascii="Verdana" w:hAnsi="Verdana"/>
            <w:b/>
            <w:color w:val="244061" w:themeColor="accent1" w:themeShade="80"/>
            <w:sz w:val="20"/>
            <w:szCs w:val="20"/>
          </w:rPr>
          <w:t>geminoformazione@gmail.com</w:t>
        </w:r>
      </w:hyperlink>
      <w:r w:rsidRPr="00C14B9A">
        <w:rPr>
          <w:rFonts w:ascii="Verdana" w:hAnsi="Verdana"/>
          <w:color w:val="244061" w:themeColor="accent1" w:themeShade="80"/>
          <w:sz w:val="20"/>
          <w:szCs w:val="20"/>
        </w:rPr>
        <w:t>. Se ci sono difficoltà</w:t>
      </w:r>
      <w:r w:rsidR="00EA6D07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o esigenze particolari chiamare il numero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0481/538495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o </w:t>
      </w: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348/2836007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.</w:t>
      </w:r>
    </w:p>
    <w:p w:rsidR="006F06A2" w:rsidRPr="00C14B9A" w:rsidRDefault="006F06A2" w:rsidP="002A5470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Tempi d’iscrizione:</w:t>
      </w:r>
    </w:p>
    <w:p w:rsidR="006F06A2" w:rsidRPr="00C14B9A" w:rsidRDefault="00EA6D07" w:rsidP="00EA6D07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color w:val="244061" w:themeColor="accent1" w:themeShade="80"/>
          <w:sz w:val="20"/>
          <w:szCs w:val="20"/>
        </w:rPr>
        <w:t>E</w:t>
      </w:r>
      <w:r w:rsidR="006F06A2" w:rsidRPr="00C14B9A">
        <w:rPr>
          <w:rFonts w:ascii="Verdana" w:hAnsi="Verdana"/>
          <w:color w:val="244061" w:themeColor="accent1" w:themeShade="80"/>
          <w:sz w:val="20"/>
          <w:szCs w:val="20"/>
        </w:rPr>
        <w:t>ntro il 3 maggio per l’intero perco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r</w:t>
      </w:r>
      <w:r w:rsidR="006F06A2" w:rsidRPr="00C14B9A">
        <w:rPr>
          <w:rFonts w:ascii="Verdana" w:hAnsi="Verdana"/>
          <w:color w:val="244061" w:themeColor="accent1" w:themeShade="80"/>
          <w:sz w:val="20"/>
          <w:szCs w:val="20"/>
        </w:rPr>
        <w:t>so e per il primo week end</w:t>
      </w:r>
    </w:p>
    <w:p w:rsidR="006F06A2" w:rsidRPr="00C14B9A" w:rsidRDefault="006F06A2" w:rsidP="00EA6D07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color w:val="244061" w:themeColor="accent1" w:themeShade="80"/>
          <w:sz w:val="20"/>
          <w:szCs w:val="20"/>
        </w:rPr>
        <w:t>Entro il 24 maggio per il secondo week end</w:t>
      </w:r>
    </w:p>
    <w:p w:rsidR="002A5470" w:rsidRPr="00C14B9A" w:rsidRDefault="006F06A2" w:rsidP="00A37BF2">
      <w:pPr>
        <w:jc w:val="both"/>
        <w:rPr>
          <w:rFonts w:ascii="Verdana" w:hAnsi="Verdana"/>
          <w:b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color w:val="244061" w:themeColor="accent1" w:themeShade="80"/>
          <w:sz w:val="20"/>
          <w:szCs w:val="20"/>
        </w:rPr>
        <w:t>Entro il 22 giugno per il terzo week end.</w:t>
      </w:r>
      <w:r w:rsidR="002A5470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                      </w:t>
      </w:r>
      <w:bookmarkStart w:id="0" w:name="_GoBack"/>
      <w:bookmarkEnd w:id="0"/>
    </w:p>
    <w:p w:rsidR="000F4658" w:rsidRPr="00C14B9A" w:rsidRDefault="000F4658" w:rsidP="000F4658">
      <w:pPr>
        <w:pStyle w:val="Titolo2"/>
        <w:spacing w:before="0"/>
        <w:rPr>
          <w:color w:val="244061" w:themeColor="accent1" w:themeShade="80"/>
          <w:sz w:val="22"/>
          <w:szCs w:val="22"/>
        </w:rPr>
      </w:pPr>
      <w:r w:rsidRPr="00C14B9A">
        <w:rPr>
          <w:color w:val="244061" w:themeColor="accent1" w:themeShade="80"/>
          <w:sz w:val="22"/>
          <w:szCs w:val="22"/>
        </w:rPr>
        <w:lastRenderedPageBreak/>
        <w:t xml:space="preserve">                                                                </w:t>
      </w:r>
    </w:p>
    <w:p w:rsidR="000F4658" w:rsidRPr="00C14B9A" w:rsidRDefault="000F4658" w:rsidP="000F4658">
      <w:pPr>
        <w:pStyle w:val="Titolo2"/>
        <w:spacing w:before="0"/>
        <w:rPr>
          <w:color w:val="244061" w:themeColor="accent1" w:themeShade="80"/>
          <w:sz w:val="22"/>
          <w:szCs w:val="22"/>
        </w:rPr>
      </w:pPr>
      <w:r w:rsidRPr="00C14B9A">
        <w:rPr>
          <w:color w:val="244061" w:themeColor="accent1" w:themeShade="80"/>
          <w:sz w:val="22"/>
          <w:szCs w:val="22"/>
        </w:rPr>
        <w:t xml:space="preserve">   </w:t>
      </w:r>
    </w:p>
    <w:p w:rsidR="000F4658" w:rsidRPr="00C14B9A" w:rsidRDefault="000F4658" w:rsidP="00A37BF2">
      <w:pPr>
        <w:pStyle w:val="Titolo2"/>
        <w:spacing w:before="0"/>
        <w:rPr>
          <w:rFonts w:ascii="Verdana" w:hAnsi="Verdana"/>
          <w:color w:val="244061" w:themeColor="accent1" w:themeShade="80"/>
        </w:rPr>
      </w:pPr>
      <w:r w:rsidRPr="00C14B9A">
        <w:rPr>
          <w:color w:val="244061" w:themeColor="accent1" w:themeShade="80"/>
          <w:sz w:val="22"/>
          <w:szCs w:val="22"/>
        </w:rPr>
        <w:t xml:space="preserve">                       </w:t>
      </w:r>
    </w:p>
    <w:p w:rsidR="000F4658" w:rsidRPr="00C14B9A" w:rsidRDefault="000F4658" w:rsidP="000F4658">
      <w:pPr>
        <w:rPr>
          <w:rFonts w:ascii="Verdana" w:hAnsi="Verdana"/>
          <w:color w:val="244061" w:themeColor="accent1" w:themeShade="80"/>
        </w:rPr>
      </w:pPr>
    </w:p>
    <w:p w:rsidR="00AD4C94" w:rsidRPr="00AD4C94" w:rsidRDefault="00AD4C94" w:rsidP="00A0134B">
      <w:pPr>
        <w:ind w:left="709"/>
        <w:jc w:val="both"/>
        <w:rPr>
          <w:rFonts w:ascii="Verdana" w:hAnsi="Verdana"/>
          <w:color w:val="365F91" w:themeColor="accent1" w:themeShade="BF"/>
          <w:sz w:val="24"/>
          <w:szCs w:val="24"/>
        </w:rPr>
      </w:pPr>
    </w:p>
    <w:sectPr w:rsidR="00AD4C94" w:rsidRPr="00AD4C94" w:rsidSect="00F215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74A"/>
    <w:multiLevelType w:val="hybridMultilevel"/>
    <w:tmpl w:val="8A12382A"/>
    <w:lvl w:ilvl="0" w:tplc="1F6E28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C5642"/>
    <w:multiLevelType w:val="hybridMultilevel"/>
    <w:tmpl w:val="32041AC4"/>
    <w:lvl w:ilvl="0" w:tplc="54BAE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F2"/>
    <w:rsid w:val="000F4658"/>
    <w:rsid w:val="00272A4E"/>
    <w:rsid w:val="002A5470"/>
    <w:rsid w:val="002F1E2F"/>
    <w:rsid w:val="0059736D"/>
    <w:rsid w:val="00656898"/>
    <w:rsid w:val="006F06A2"/>
    <w:rsid w:val="00830115"/>
    <w:rsid w:val="00A0134B"/>
    <w:rsid w:val="00A37BF2"/>
    <w:rsid w:val="00AA7F56"/>
    <w:rsid w:val="00AD4C94"/>
    <w:rsid w:val="00BA29FC"/>
    <w:rsid w:val="00BC3E6E"/>
    <w:rsid w:val="00C14B9A"/>
    <w:rsid w:val="00D068F2"/>
    <w:rsid w:val="00D15918"/>
    <w:rsid w:val="00DA69AB"/>
    <w:rsid w:val="00E90041"/>
    <w:rsid w:val="00E95876"/>
    <w:rsid w:val="00EA6D07"/>
    <w:rsid w:val="00EE14DB"/>
    <w:rsid w:val="00F21592"/>
    <w:rsid w:val="00F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46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8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1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134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F4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465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465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46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8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1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134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F4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465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465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geminoformazio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minoformazio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minoformazi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9</cp:revision>
  <cp:lastPrinted>2013-04-16T09:18:00Z</cp:lastPrinted>
  <dcterms:created xsi:type="dcterms:W3CDTF">2013-04-12T08:50:00Z</dcterms:created>
  <dcterms:modified xsi:type="dcterms:W3CDTF">2013-04-18T10:04:00Z</dcterms:modified>
</cp:coreProperties>
</file>